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7B" w:rsidRPr="00466F5B" w:rsidRDefault="0014627B" w:rsidP="00466F5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F5B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14627B" w:rsidRDefault="0014627B" w:rsidP="00466F5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F5B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Всероссийской олимпиады школьников по истории в 202</w:t>
      </w:r>
      <w:r w:rsidR="00466F5B">
        <w:rPr>
          <w:rFonts w:ascii="Times New Roman" w:hAnsi="Times New Roman" w:cs="Times New Roman"/>
          <w:b/>
          <w:sz w:val="28"/>
          <w:szCs w:val="28"/>
        </w:rPr>
        <w:t>3–2024</w:t>
      </w:r>
      <w:r w:rsidRPr="00466F5B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="00466F5B">
        <w:rPr>
          <w:rFonts w:ascii="Times New Roman" w:hAnsi="Times New Roman" w:cs="Times New Roman"/>
          <w:b/>
          <w:sz w:val="28"/>
          <w:szCs w:val="28"/>
        </w:rPr>
        <w:t>ебном г</w:t>
      </w:r>
      <w:r w:rsidRPr="00466F5B">
        <w:rPr>
          <w:rFonts w:ascii="Times New Roman" w:hAnsi="Times New Roman" w:cs="Times New Roman"/>
          <w:b/>
          <w:sz w:val="28"/>
          <w:szCs w:val="28"/>
        </w:rPr>
        <w:t>оду</w:t>
      </w:r>
      <w:r w:rsidR="00466F5B">
        <w:rPr>
          <w:rFonts w:ascii="Times New Roman" w:hAnsi="Times New Roman" w:cs="Times New Roman"/>
          <w:b/>
          <w:sz w:val="28"/>
          <w:szCs w:val="28"/>
        </w:rPr>
        <w:t>.</w:t>
      </w:r>
    </w:p>
    <w:p w:rsidR="00466F5B" w:rsidRPr="00466F5B" w:rsidRDefault="00466F5B" w:rsidP="00466F5B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Олимпиада по истории проводится в целях выявления и развития у обучающихсятворческих способностей и интереса к научной (научно-исследовательской) деятельности,пропаганды научных знаний.Олимпиада проводится на территории Российской Федерации.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выполняютсяучастником самостоятельно, без помощи посторонних лиц.</w:t>
      </w:r>
    </w:p>
    <w:p w:rsidR="0014627B" w:rsidRPr="00466F5B" w:rsidRDefault="00A56278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cr/>
        <w:t xml:space="preserve">Регламент проведения школьного этапа олимпиады 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466F5B">
        <w:rPr>
          <w:rFonts w:ascii="Times New Roman" w:hAnsi="Times New Roman" w:cs="Times New Roman"/>
          <w:sz w:val="28"/>
          <w:szCs w:val="28"/>
        </w:rPr>
        <w:tab/>
        <w:t xml:space="preserve">5–11 классы 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Вр</w:t>
      </w:r>
      <w:r w:rsidR="00A56278" w:rsidRPr="00466F5B">
        <w:rPr>
          <w:rFonts w:ascii="Times New Roman" w:hAnsi="Times New Roman" w:cs="Times New Roman"/>
          <w:sz w:val="28"/>
          <w:szCs w:val="28"/>
        </w:rPr>
        <w:t xml:space="preserve">емя проведения (рекомендуемое) </w:t>
      </w:r>
      <w:r w:rsidRPr="00466F5B">
        <w:rPr>
          <w:rFonts w:ascii="Times New Roman" w:hAnsi="Times New Roman" w:cs="Times New Roman"/>
          <w:sz w:val="28"/>
          <w:szCs w:val="28"/>
        </w:rPr>
        <w:t xml:space="preserve">- 45 мин. для 5-6 классов. 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- 90 мин для 7-11 классов. 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Школьный этап олимпиады проводится по заданиям, разработанным для 5-11 классов,муниципальный – для 7-11 классов. Участник каждого этапа олимпиады выполняетолимпиадные задания, разработанные для класса, программу которого он осваивает, или дляболее старших классов.</w:t>
      </w:r>
    </w:p>
    <w:p w:rsidR="00C36F2A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 В случае прохождения участников, выполнивших задания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>азработанные для более старших классов по отношению к тем, программы которых ониосваивают, на следующий этап олимпиады, указанные участники и на следующих этапахолимпиады выполняют олимпиадные задания, разработанные для класса, который онивыбрали на предыдущем этапе олимпиады, или более старших классов.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Для проведения школьного этапа олимпиады необходимы аудитории, в которыхкаждому участнику олимпиады должно быть предоставлено отдельное рабочее место. Всерабочие места участников олимпиады должны обеспечивать им равные условия,соответствовать действующим на момент проведения олимпиады санитарно-эпидемиологическим правилам и нормам. Расчет числа аудиторий определяется числомучастников и посадочных мест в аудиториях.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Каждому участнику, при необходимости, должны быть предоставлены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lastRenderedPageBreak/>
        <w:t>предусмотренные для выполнения заданий материалы: бланки заданий</w:t>
      </w:r>
      <w:r w:rsidR="00A56278" w:rsidRPr="00466F5B">
        <w:rPr>
          <w:rFonts w:ascii="Times New Roman" w:hAnsi="Times New Roman" w:cs="Times New Roman"/>
          <w:sz w:val="28"/>
          <w:szCs w:val="28"/>
        </w:rPr>
        <w:t xml:space="preserve">   (ответы заносятся в них же)</w:t>
      </w:r>
      <w:proofErr w:type="gramStart"/>
      <w:r w:rsidR="00A56278" w:rsidRPr="00466F5B">
        <w:rPr>
          <w:rFonts w:ascii="Times New Roman" w:hAnsi="Times New Roman" w:cs="Times New Roman"/>
          <w:sz w:val="28"/>
          <w:szCs w:val="28"/>
        </w:rPr>
        <w:t>,</w:t>
      </w:r>
      <w:r w:rsidRPr="00466F5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>еобходимая для этого множительная и копировальная техника. Желательнообеспечить участников ручками с чернилами одного, установленного организаторомцвета.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Наличие у участника школьного этапа дополнительных информационных средств иматериалов любого характера и на любом носителе (хрестоматий, справочников, учебно</w:t>
      </w:r>
      <w:r w:rsidR="00A56278" w:rsidRPr="00466F5B">
        <w:rPr>
          <w:rFonts w:ascii="Times New Roman" w:hAnsi="Times New Roman" w:cs="Times New Roman"/>
          <w:sz w:val="28"/>
          <w:szCs w:val="28"/>
        </w:rPr>
        <w:t>-</w:t>
      </w:r>
      <w:r w:rsidRPr="00466F5B">
        <w:rPr>
          <w:rFonts w:ascii="Times New Roman" w:hAnsi="Times New Roman" w:cs="Times New Roman"/>
          <w:sz w:val="28"/>
          <w:szCs w:val="28"/>
        </w:rPr>
        <w:t>методической литературы, средств мобильной связи, компьютера, любых электронныхустройств даже в выключенном виде) категорически не допускается. В случае нарушенияучащимся этих условий он исключается из состава участников олимпиады.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При выполнении олимпиадных заданий допускается использование толькосправочных материалов, средствсвязи и электронно-вычислительной техники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>редоставленных организаторами, предусмотренных в заданиях и критериях оценивания.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Запрещается пользоваться принесенными с собой калькуляторами справочнымиматериалами, средствами связи и электронно-вычислительной техникой.</w:t>
      </w:r>
    </w:p>
    <w:p w:rsidR="00A56278" w:rsidRPr="00466F5B" w:rsidRDefault="00A56278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Во время проведения тура участник может выходить из аудитории только в сопровождении педагога, при этом его работа остается в аудитории. Время, потраченное на выход из аудитории, не компенсируется.</w:t>
      </w:r>
    </w:p>
    <w:p w:rsidR="00A56278" w:rsidRPr="00466F5B" w:rsidRDefault="00A56278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Согласно методическим рекомендациям Жюри школьного этапа рекомендовано при оценивании олимпиадных работ каждую из них 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проверять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 xml:space="preserve">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Такие задания, как анализ документа, историческое эссе или развернутый ответ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>ребуют от участника высказать более-менее развернутые суждения и с неизбежностьюподразумевают увеличение роли личной оценки проверяющим качества этих суждений.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Предвидеть все возможные варианты такого развернутого высказывания при составленииключей бывает крайне сложно. Поэтому члены жюри должны быть готовы оперетьсяна собственное знание предмета и особенности усвоения школьниками тех или иныхэлементов программы при определении степени полноты, точности, убедительностисуждений участника по поводу источника или предложенного высказывания. При этом оченьважно найти в ответе участника все то, что заслуживает хотя бы минимального балла, незлоупотребляя буквальным пониманием ключей и </w:t>
      </w:r>
      <w:r w:rsidRPr="00466F5B">
        <w:rPr>
          <w:rFonts w:ascii="Times New Roman" w:hAnsi="Times New Roman" w:cs="Times New Roman"/>
          <w:sz w:val="28"/>
          <w:szCs w:val="28"/>
        </w:rPr>
        <w:lastRenderedPageBreak/>
        <w:t xml:space="preserve">выставлением «нулей» только на томосновании, что в ключах именно такой формулировки нет и </w:t>
      </w:r>
      <w:proofErr w:type="spellStart"/>
      <w:r w:rsidRPr="00466F5B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При оценке эссе рекомендуется исходить из следующих критериев: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1. Обоснование выбора темы, проявление личной заинтересованности в ее раскрытии,</w:t>
      </w:r>
      <w:bookmarkStart w:id="0" w:name="_GoBack"/>
      <w:bookmarkEnd w:id="0"/>
      <w:r w:rsidRPr="00466F5B">
        <w:rPr>
          <w:rFonts w:ascii="Times New Roman" w:hAnsi="Times New Roman" w:cs="Times New Roman"/>
          <w:sz w:val="28"/>
          <w:szCs w:val="28"/>
        </w:rPr>
        <w:t>творческий характер ее восприятия и осмысления. Рекомендуемая оценка от 0 до 5 баллов.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2. Качество структуры ответа. Наличие плана ответа, объяснение задач, которыеставит перед собой в своей работе участник. Четкость и доказательность основныхположений работы. Наличие выводов, связанных по смыслу с поставленными задачами,вытекающих из основной части работы. Рекомендуемая оценка от 0 до 7-8 баллов.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3. Грамотность использования исторических фактов и терминов. Рекомендуемаяоценка от 0 до 7-8 баллов.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>4. Знание различных точек зрения по избранному вопросу. Предполагается</w:t>
      </w:r>
    </w:p>
    <w:p w:rsidR="0014627B" w:rsidRPr="00466F5B" w:rsidRDefault="0014627B" w:rsidP="00466F5B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F5B">
        <w:rPr>
          <w:rFonts w:ascii="Times New Roman" w:hAnsi="Times New Roman" w:cs="Times New Roman"/>
          <w:sz w:val="28"/>
          <w:szCs w:val="28"/>
        </w:rPr>
        <w:t xml:space="preserve">привлечение участником </w:t>
      </w:r>
      <w:proofErr w:type="gramStart"/>
      <w:r w:rsidRPr="00466F5B">
        <w:rPr>
          <w:rFonts w:ascii="Times New Roman" w:hAnsi="Times New Roman" w:cs="Times New Roman"/>
          <w:sz w:val="28"/>
          <w:szCs w:val="28"/>
        </w:rPr>
        <w:t>суждений</w:t>
      </w:r>
      <w:proofErr w:type="gramEnd"/>
      <w:r w:rsidRPr="00466F5B">
        <w:rPr>
          <w:rFonts w:ascii="Times New Roman" w:hAnsi="Times New Roman" w:cs="Times New Roman"/>
          <w:sz w:val="28"/>
          <w:szCs w:val="28"/>
        </w:rPr>
        <w:t xml:space="preserve"> как историков, так и современников рассматриваемогоявления или периода. Рекомендуемая оценка от 0 до 5 баллов</w:t>
      </w:r>
      <w:r w:rsidR="00A56278" w:rsidRPr="00466F5B">
        <w:rPr>
          <w:rFonts w:ascii="Times New Roman" w:hAnsi="Times New Roman" w:cs="Times New Roman"/>
          <w:sz w:val="28"/>
          <w:szCs w:val="28"/>
        </w:rPr>
        <w:t>.</w:t>
      </w:r>
    </w:p>
    <w:sectPr w:rsidR="0014627B" w:rsidRPr="00466F5B" w:rsidSect="00466F5B">
      <w:footerReference w:type="default" r:id="rId6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F5B" w:rsidRDefault="00466F5B" w:rsidP="00466F5B">
      <w:pPr>
        <w:spacing w:after="0" w:line="240" w:lineRule="auto"/>
      </w:pPr>
      <w:r>
        <w:separator/>
      </w:r>
    </w:p>
  </w:endnote>
  <w:endnote w:type="continuationSeparator" w:id="1">
    <w:p w:rsidR="00466F5B" w:rsidRDefault="00466F5B" w:rsidP="0046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7329"/>
      <w:docPartObj>
        <w:docPartGallery w:val="Page Numbers (Bottom of Page)"/>
        <w:docPartUnique/>
      </w:docPartObj>
    </w:sdtPr>
    <w:sdtContent>
      <w:p w:rsidR="00466F5B" w:rsidRDefault="00466F5B">
        <w:pPr>
          <w:pStyle w:val="a7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466F5B" w:rsidRDefault="00466F5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F5B" w:rsidRDefault="00466F5B" w:rsidP="00466F5B">
      <w:pPr>
        <w:spacing w:after="0" w:line="240" w:lineRule="auto"/>
      </w:pPr>
      <w:r>
        <w:separator/>
      </w:r>
    </w:p>
  </w:footnote>
  <w:footnote w:type="continuationSeparator" w:id="1">
    <w:p w:rsidR="00466F5B" w:rsidRDefault="00466F5B" w:rsidP="00466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44D"/>
    <w:rsid w:val="0014627B"/>
    <w:rsid w:val="0016544D"/>
    <w:rsid w:val="001E03EF"/>
    <w:rsid w:val="00431B05"/>
    <w:rsid w:val="00466F5B"/>
    <w:rsid w:val="00502BC1"/>
    <w:rsid w:val="005B3A35"/>
    <w:rsid w:val="00793DF7"/>
    <w:rsid w:val="008C25DB"/>
    <w:rsid w:val="00A56278"/>
    <w:rsid w:val="00A6175B"/>
    <w:rsid w:val="00AD1F1E"/>
    <w:rsid w:val="00B70604"/>
    <w:rsid w:val="00C066BA"/>
    <w:rsid w:val="00C36F2A"/>
    <w:rsid w:val="00D66B7F"/>
    <w:rsid w:val="00DB4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6F2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46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6F5B"/>
  </w:style>
  <w:style w:type="paragraph" w:styleId="a7">
    <w:name w:val="footer"/>
    <w:basedOn w:val="a"/>
    <w:link w:val="a8"/>
    <w:uiPriority w:val="99"/>
    <w:unhideWhenUsed/>
    <w:rsid w:val="00466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F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2018-03-01T09:55:00Z</cp:lastPrinted>
  <dcterms:created xsi:type="dcterms:W3CDTF">2023-09-24T19:06:00Z</dcterms:created>
  <dcterms:modified xsi:type="dcterms:W3CDTF">2023-09-24T19:08:00Z</dcterms:modified>
</cp:coreProperties>
</file>